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B3ECA" w:rsidP="00FB3ECA" w14:paraId="6CE8486F" w14:textId="77777777">
      <w:pPr>
        <w:spacing w:line="480" w:lineRule="auto"/>
        <w:jc w:val="center"/>
        <w:rPr>
          <w:rFonts w:ascii="Times New Roman" w:hAnsi="Times New Roman" w:cs="Times New Roman"/>
          <w:sz w:val="24"/>
          <w:szCs w:val="24"/>
        </w:rPr>
      </w:pPr>
    </w:p>
    <w:p w:rsidR="00FB3ECA" w:rsidP="00FB3ECA" w14:paraId="0D6EC8EF" w14:textId="77777777">
      <w:pPr>
        <w:spacing w:line="480" w:lineRule="auto"/>
        <w:jc w:val="center"/>
        <w:rPr>
          <w:rFonts w:ascii="Times New Roman" w:hAnsi="Times New Roman" w:cs="Times New Roman"/>
          <w:sz w:val="24"/>
          <w:szCs w:val="24"/>
        </w:rPr>
      </w:pPr>
    </w:p>
    <w:p w:rsidR="00FB3ECA" w:rsidP="00FB3ECA" w14:paraId="404ED0FA" w14:textId="77777777">
      <w:pPr>
        <w:spacing w:line="480" w:lineRule="auto"/>
        <w:jc w:val="center"/>
        <w:rPr>
          <w:rFonts w:ascii="Times New Roman" w:hAnsi="Times New Roman" w:cs="Times New Roman"/>
          <w:sz w:val="24"/>
          <w:szCs w:val="24"/>
        </w:rPr>
      </w:pPr>
    </w:p>
    <w:p w:rsidR="00FB3ECA" w:rsidP="00FB3ECA" w14:paraId="5100CD9A" w14:textId="77777777">
      <w:pPr>
        <w:spacing w:line="480" w:lineRule="auto"/>
        <w:jc w:val="center"/>
        <w:rPr>
          <w:rFonts w:ascii="Times New Roman" w:hAnsi="Times New Roman" w:cs="Times New Roman"/>
          <w:sz w:val="24"/>
          <w:szCs w:val="24"/>
        </w:rPr>
      </w:pPr>
    </w:p>
    <w:p w:rsidR="00FB3ECA" w:rsidP="00FB3ECA" w14:paraId="70D2F984" w14:textId="77777777">
      <w:pPr>
        <w:spacing w:line="480" w:lineRule="auto"/>
        <w:jc w:val="center"/>
        <w:rPr>
          <w:rFonts w:ascii="Times New Roman" w:hAnsi="Times New Roman" w:cs="Times New Roman"/>
          <w:sz w:val="24"/>
          <w:szCs w:val="24"/>
        </w:rPr>
      </w:pPr>
    </w:p>
    <w:p w:rsidR="00FB3ECA" w:rsidP="00FB3ECA" w14:paraId="705FCDB5" w14:textId="77777777">
      <w:pPr>
        <w:spacing w:line="480" w:lineRule="auto"/>
        <w:jc w:val="center"/>
        <w:rPr>
          <w:rFonts w:ascii="Times New Roman" w:hAnsi="Times New Roman" w:cs="Times New Roman"/>
          <w:sz w:val="24"/>
          <w:szCs w:val="24"/>
        </w:rPr>
      </w:pPr>
    </w:p>
    <w:p w:rsidR="00FB3ECA" w:rsidP="00FB3ECA" w14:paraId="18CF6927" w14:textId="68BB3151">
      <w:pPr>
        <w:spacing w:line="480" w:lineRule="auto"/>
        <w:jc w:val="center"/>
        <w:rPr>
          <w:rFonts w:ascii="Times New Roman" w:hAnsi="Times New Roman" w:cs="Times New Roman"/>
          <w:sz w:val="24"/>
          <w:szCs w:val="24"/>
        </w:rPr>
      </w:pPr>
      <w:r w:rsidRPr="00FB3ECA">
        <w:rPr>
          <w:rFonts w:ascii="Times New Roman" w:hAnsi="Times New Roman" w:cs="Times New Roman"/>
          <w:sz w:val="24"/>
          <w:szCs w:val="24"/>
        </w:rPr>
        <w:t>Wil’s Grill</w:t>
      </w:r>
    </w:p>
    <w:p w:rsidR="00FB3ECA" w:rsidP="00FB3ECA" w14:paraId="0D3B6A5F" w14:textId="78011FF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FB3ECA" w:rsidP="00FB3ECA" w14:paraId="5E338FE2" w14:textId="45B25F1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FB3ECA" w:rsidRPr="00FB3ECA" w:rsidP="00FB3ECA" w14:paraId="66F6C993" w14:textId="1387F14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FB3ECA" w:rsidP="00FB3ECA" w14:paraId="56C1973C" w14:textId="77777777">
      <w:pPr>
        <w:spacing w:line="480" w:lineRule="auto"/>
        <w:ind w:firstLine="720"/>
        <w:rPr>
          <w:rFonts w:ascii="Times New Roman" w:hAnsi="Times New Roman" w:cs="Times New Roman"/>
          <w:sz w:val="24"/>
          <w:szCs w:val="24"/>
        </w:rPr>
      </w:pPr>
    </w:p>
    <w:p w:rsidR="00FB3ECA" w:rsidP="00FB3ECA" w14:paraId="64507F2F" w14:textId="77777777">
      <w:pPr>
        <w:spacing w:line="480" w:lineRule="auto"/>
        <w:ind w:firstLine="720"/>
        <w:rPr>
          <w:rFonts w:ascii="Times New Roman" w:hAnsi="Times New Roman" w:cs="Times New Roman"/>
          <w:sz w:val="24"/>
          <w:szCs w:val="24"/>
        </w:rPr>
      </w:pPr>
    </w:p>
    <w:p w:rsidR="00FB3ECA" w:rsidP="00FB3ECA" w14:paraId="5C938FFD" w14:textId="77777777">
      <w:pPr>
        <w:spacing w:line="480" w:lineRule="auto"/>
        <w:ind w:firstLine="720"/>
        <w:rPr>
          <w:rFonts w:ascii="Times New Roman" w:hAnsi="Times New Roman" w:cs="Times New Roman"/>
          <w:sz w:val="24"/>
          <w:szCs w:val="24"/>
        </w:rPr>
      </w:pPr>
    </w:p>
    <w:p w:rsidR="00FB3ECA" w:rsidP="00FB3ECA" w14:paraId="5B4A83C2" w14:textId="77777777">
      <w:pPr>
        <w:spacing w:line="480" w:lineRule="auto"/>
        <w:ind w:firstLine="720"/>
        <w:rPr>
          <w:rFonts w:ascii="Times New Roman" w:hAnsi="Times New Roman" w:cs="Times New Roman"/>
          <w:sz w:val="24"/>
          <w:szCs w:val="24"/>
        </w:rPr>
      </w:pPr>
    </w:p>
    <w:p w:rsidR="00FB3ECA" w:rsidP="00E24D57" w14:paraId="303A2E2C" w14:textId="77777777">
      <w:pPr>
        <w:spacing w:line="480" w:lineRule="auto"/>
        <w:rPr>
          <w:rFonts w:ascii="Times New Roman" w:hAnsi="Times New Roman" w:cs="Times New Roman"/>
          <w:sz w:val="24"/>
          <w:szCs w:val="24"/>
        </w:rPr>
      </w:pPr>
    </w:p>
    <w:p w:rsidR="00E24D57" w14:paraId="6E353B28" w14:textId="77777777">
      <w:pPr>
        <w:rPr>
          <w:rFonts w:ascii="Times New Roman" w:hAnsi="Times New Roman" w:cs="Times New Roman"/>
          <w:sz w:val="24"/>
          <w:szCs w:val="24"/>
        </w:rPr>
      </w:pPr>
      <w:r>
        <w:rPr>
          <w:rFonts w:ascii="Times New Roman" w:hAnsi="Times New Roman" w:cs="Times New Roman"/>
          <w:sz w:val="24"/>
          <w:szCs w:val="24"/>
        </w:rPr>
        <w:br w:type="page"/>
      </w:r>
    </w:p>
    <w:p w:rsidR="00FB2420" w:rsidP="00DB2905" w14:paraId="449F3013" w14:textId="0577C39A">
      <w:pPr>
        <w:spacing w:line="480" w:lineRule="auto"/>
        <w:ind w:firstLine="720"/>
        <w:jc w:val="center"/>
        <w:rPr>
          <w:rFonts w:ascii="Times New Roman" w:hAnsi="Times New Roman" w:cs="Times New Roman"/>
          <w:sz w:val="24"/>
          <w:szCs w:val="24"/>
        </w:rPr>
      </w:pPr>
      <w:r w:rsidRPr="00FB3ECA">
        <w:rPr>
          <w:rFonts w:ascii="Times New Roman" w:hAnsi="Times New Roman" w:cs="Times New Roman"/>
          <w:sz w:val="24"/>
          <w:szCs w:val="24"/>
        </w:rPr>
        <w:t>Wil’s</w:t>
      </w:r>
      <w:r w:rsidRPr="00FB3ECA">
        <w:rPr>
          <w:rFonts w:ascii="Times New Roman" w:hAnsi="Times New Roman" w:cs="Times New Roman"/>
          <w:sz w:val="24"/>
          <w:szCs w:val="24"/>
        </w:rPr>
        <w:t xml:space="preserve"> Grill</w:t>
      </w:r>
    </w:p>
    <w:p w:rsidR="00FB2420" w:rsidRPr="00FB2420" w:rsidP="00DB2905" w14:paraId="7AE3CE22" w14:textId="0B9AC1D6">
      <w:pPr>
        <w:spacing w:line="480" w:lineRule="auto"/>
        <w:rPr>
          <w:rFonts w:ascii="Times New Roman" w:hAnsi="Times New Roman" w:cs="Times New Roman"/>
          <w:b/>
          <w:bCs/>
          <w:sz w:val="24"/>
          <w:szCs w:val="24"/>
        </w:rPr>
      </w:pPr>
      <w:r>
        <w:rPr>
          <w:rFonts w:ascii="Times New Roman" w:hAnsi="Times New Roman" w:cs="Times New Roman"/>
          <w:b/>
          <w:bCs/>
          <w:sz w:val="24"/>
          <w:szCs w:val="24"/>
        </w:rPr>
        <w:t>Best p</w:t>
      </w:r>
      <w:r w:rsidRPr="00FB2420">
        <w:rPr>
          <w:rFonts w:ascii="Times New Roman" w:hAnsi="Times New Roman" w:cs="Times New Roman"/>
          <w:b/>
          <w:bCs/>
          <w:sz w:val="24"/>
          <w:szCs w:val="24"/>
        </w:rPr>
        <w:t>ractices</w:t>
      </w:r>
      <w:bookmarkStart w:id="0" w:name="_GoBack"/>
      <w:bookmarkEnd w:id="0"/>
    </w:p>
    <w:p w:rsidR="00FB3ECA" w:rsidRPr="00FB3ECA" w:rsidP="00FB3ECA" w14:paraId="0B99DA4C" w14:textId="2A041D46">
      <w:pPr>
        <w:spacing w:line="480" w:lineRule="auto"/>
        <w:ind w:firstLine="720"/>
        <w:rPr>
          <w:rFonts w:ascii="Times New Roman" w:hAnsi="Times New Roman" w:cs="Times New Roman"/>
          <w:sz w:val="24"/>
          <w:szCs w:val="24"/>
        </w:rPr>
      </w:pPr>
      <w:r w:rsidRPr="00FB3ECA">
        <w:rPr>
          <w:rFonts w:ascii="Times New Roman" w:hAnsi="Times New Roman" w:cs="Times New Roman"/>
          <w:sz w:val="24"/>
          <w:szCs w:val="24"/>
        </w:rPr>
        <w:t xml:space="preserve">The </w:t>
      </w:r>
      <w:r>
        <w:rPr>
          <w:rFonts w:ascii="Times New Roman" w:hAnsi="Times New Roman" w:cs="Times New Roman"/>
          <w:sz w:val="24"/>
          <w:szCs w:val="24"/>
        </w:rPr>
        <w:t>best practices</w:t>
      </w:r>
      <w:r w:rsidRPr="00FB3ECA">
        <w:rPr>
          <w:rFonts w:ascii="Times New Roman" w:hAnsi="Times New Roman" w:cs="Times New Roman"/>
          <w:sz w:val="24"/>
          <w:szCs w:val="24"/>
        </w:rPr>
        <w:t xml:space="preserve"> presented in the case study include the understanding that John has towards the consumers' preference and interest in the “clean</w:t>
      </w:r>
      <w:r w:rsidR="00C609AA">
        <w:rPr>
          <w:rFonts w:ascii="Times New Roman" w:hAnsi="Times New Roman" w:cs="Times New Roman"/>
          <w:sz w:val="24"/>
          <w:szCs w:val="24"/>
        </w:rPr>
        <w:t xml:space="preserve"> food.” According to Hostetter </w:t>
      </w:r>
      <w:r w:rsidRPr="00FB3ECA">
        <w:rPr>
          <w:rFonts w:ascii="Times New Roman" w:hAnsi="Times New Roman" w:cs="Times New Roman"/>
          <w:sz w:val="24"/>
          <w:szCs w:val="24"/>
        </w:rPr>
        <w:t>(2017), most of the dishes prepared at Wil’s Grill were made instantly and all the raw materials were obtained from the neighboring local farms. As a result, these practices are much embraced by the members of the community, especially those with big and small events and students are more willing to spend cash on the dishes prepared at Will’s Grill. From the survey conducted, it was found that consumers feel encouraged to spend more money as long as they are provided by clean food. John becomes an integral element to the Grill via the creation of local connections. Moreover, the idea of not focusing so much on profit at the beginning stage of the venture helps the business to establish its market through the provision of clean food at an affordable price.</w:t>
      </w:r>
    </w:p>
    <w:p w:rsidR="00FB3ECA" w:rsidRPr="00FB3ECA" w:rsidP="00FB3ECA" w14:paraId="28585321" w14:textId="77777777">
      <w:pPr>
        <w:spacing w:line="480" w:lineRule="auto"/>
        <w:ind w:firstLine="720"/>
        <w:rPr>
          <w:rFonts w:ascii="Times New Roman" w:hAnsi="Times New Roman" w:cs="Times New Roman"/>
          <w:sz w:val="24"/>
          <w:szCs w:val="24"/>
        </w:rPr>
      </w:pPr>
      <w:r w:rsidRPr="00FB3ECA">
        <w:rPr>
          <w:rFonts w:ascii="Times New Roman" w:hAnsi="Times New Roman" w:cs="Times New Roman"/>
          <w:sz w:val="24"/>
          <w:szCs w:val="24"/>
        </w:rPr>
        <w:t xml:space="preserve">Among the best practices that work to the advantage of the business include the establishment of a business brand name. Since the beginning of Wil’s Grill, it has picked up a beautiful portrait for Wil’s business image. This is evidenced by the amazing reviews received from their consumers, local websites and even their critics. Additionally, the business is being watched explicitly by Facebook family as well as the individuals from the community often prescribe the Wil’s Grill place. All these positive outcomes are credited to the quality, straightforwardness, genuineness and consistency. </w:t>
      </w:r>
    </w:p>
    <w:p w:rsidR="00FB3ECA" w:rsidRPr="00FB3ECA" w:rsidP="00FB3ECA" w14:paraId="5F79D155" w14:textId="77777777">
      <w:pPr>
        <w:spacing w:line="480" w:lineRule="auto"/>
        <w:ind w:firstLine="720"/>
        <w:rPr>
          <w:rFonts w:ascii="Times New Roman" w:hAnsi="Times New Roman" w:cs="Times New Roman"/>
          <w:sz w:val="24"/>
          <w:szCs w:val="24"/>
        </w:rPr>
      </w:pPr>
      <w:r w:rsidRPr="00FB3ECA">
        <w:rPr>
          <w:rFonts w:ascii="Times New Roman" w:hAnsi="Times New Roman" w:cs="Times New Roman"/>
          <w:sz w:val="24"/>
          <w:szCs w:val="24"/>
        </w:rPr>
        <w:t xml:space="preserve">Creating a good relationship with employees has also worked positively for the business. More often, John ensures that all employees hired in the Grill whether temporary or permanent, are treated fairly and accordingly. He firmly believes that it is only through the creation of right </w:t>
      </w:r>
      <w:r w:rsidRPr="00FB3ECA">
        <w:rPr>
          <w:rFonts w:ascii="Times New Roman" w:hAnsi="Times New Roman" w:cs="Times New Roman"/>
          <w:sz w:val="24"/>
          <w:szCs w:val="24"/>
        </w:rPr>
        <w:t xml:space="preserve">relationship with his employees that can make them come again to offer their exemplary services to the Grill (Hostetter, 2017). Consequentially the employees end up providing quality services to the customers, and they cannot compromise the speed of delivery. </w:t>
      </w:r>
    </w:p>
    <w:p w:rsidR="00FB3ECA" w:rsidP="00FB3ECA" w14:paraId="5F609A7F" w14:textId="3B889994">
      <w:pPr>
        <w:spacing w:line="480" w:lineRule="auto"/>
        <w:ind w:firstLine="720"/>
        <w:rPr>
          <w:rFonts w:ascii="Times New Roman" w:hAnsi="Times New Roman" w:cs="Times New Roman"/>
          <w:sz w:val="24"/>
          <w:szCs w:val="24"/>
        </w:rPr>
      </w:pPr>
      <w:r w:rsidRPr="00FB3ECA">
        <w:rPr>
          <w:rFonts w:ascii="Times New Roman" w:hAnsi="Times New Roman" w:cs="Times New Roman"/>
          <w:sz w:val="24"/>
          <w:szCs w:val="24"/>
        </w:rPr>
        <w:t>The location of the business is another factor that leads to prosperity of the Grill. The fact that John was born and raised in Arizona helps him in having a proper understanding of the area, which turns out as a strength to the company. This is seen in the way John easily and quickly locates local events and maximize on o the capital moments of cooking small food events</w:t>
      </w:r>
      <w:r w:rsidR="00D339C0">
        <w:rPr>
          <w:rFonts w:ascii="Times New Roman" w:hAnsi="Times New Roman" w:cs="Times New Roman"/>
          <w:sz w:val="24"/>
          <w:szCs w:val="24"/>
        </w:rPr>
        <w:t xml:space="preserve">. </w:t>
      </w:r>
      <w:r w:rsidRPr="00FB3ECA">
        <w:rPr>
          <w:rFonts w:ascii="Times New Roman" w:hAnsi="Times New Roman" w:cs="Times New Roman"/>
          <w:sz w:val="24"/>
          <w:szCs w:val="24"/>
        </w:rPr>
        <w:t xml:space="preserve">He is also in an excellent position to find the best areas to procure materials for the company. Wil’s </w:t>
      </w:r>
      <w:r w:rsidR="00D339C0">
        <w:rPr>
          <w:rFonts w:ascii="Times New Roman" w:hAnsi="Times New Roman" w:cs="Times New Roman"/>
          <w:sz w:val="24"/>
          <w:szCs w:val="24"/>
        </w:rPr>
        <w:t>G</w:t>
      </w:r>
      <w:r w:rsidRPr="00FB3ECA">
        <w:rPr>
          <w:rFonts w:ascii="Times New Roman" w:hAnsi="Times New Roman" w:cs="Times New Roman"/>
          <w:sz w:val="24"/>
          <w:szCs w:val="24"/>
        </w:rPr>
        <w:t xml:space="preserve">rill company has a competitive advantage, given that it has created a website and launched a mobile application for the restaurant. Usually, street food vendors overlook the idea of establishing mobile apps as well as sites. Therefore, this strategy works to the advantage of the company because the dedicated website prescribes the company as the best place where local farms can sell their produce. The presence of a mobile significantly helps the business since the robust penetration of smartphone technology puts the company in a better competitive advantage if they are precisely used. </w:t>
      </w:r>
    </w:p>
    <w:p w:rsidR="00FB2420" w:rsidRPr="00FB2420" w:rsidP="00DB2905" w14:paraId="02789E7B" w14:textId="51DB10CA">
      <w:pPr>
        <w:spacing w:line="480" w:lineRule="auto"/>
        <w:rPr>
          <w:rFonts w:ascii="Times New Roman" w:hAnsi="Times New Roman" w:cs="Times New Roman"/>
          <w:b/>
          <w:bCs/>
          <w:sz w:val="24"/>
          <w:szCs w:val="24"/>
        </w:rPr>
      </w:pPr>
      <w:r>
        <w:rPr>
          <w:rFonts w:ascii="Times New Roman" w:hAnsi="Times New Roman" w:cs="Times New Roman"/>
          <w:b/>
          <w:bCs/>
          <w:sz w:val="24"/>
          <w:szCs w:val="24"/>
        </w:rPr>
        <w:t>Successful s</w:t>
      </w:r>
      <w:r w:rsidRPr="00FB2420">
        <w:rPr>
          <w:rFonts w:ascii="Times New Roman" w:hAnsi="Times New Roman" w:cs="Times New Roman"/>
          <w:b/>
          <w:bCs/>
          <w:sz w:val="24"/>
          <w:szCs w:val="24"/>
        </w:rPr>
        <w:t>trategies</w:t>
      </w:r>
    </w:p>
    <w:p w:rsidR="00FB3ECA" w:rsidRPr="00FB3ECA" w:rsidP="00FB3ECA" w14:paraId="1813D434" w14:textId="44434C71">
      <w:pPr>
        <w:spacing w:line="480" w:lineRule="auto"/>
        <w:ind w:firstLine="720"/>
        <w:rPr>
          <w:rFonts w:ascii="Times New Roman" w:hAnsi="Times New Roman" w:cs="Times New Roman"/>
          <w:sz w:val="24"/>
          <w:szCs w:val="24"/>
        </w:rPr>
      </w:pPr>
      <w:r w:rsidRPr="00FB3ECA">
        <w:rPr>
          <w:rFonts w:ascii="Times New Roman" w:hAnsi="Times New Roman" w:cs="Times New Roman"/>
          <w:sz w:val="24"/>
          <w:szCs w:val="24"/>
        </w:rPr>
        <w:t>The success of Wil’s Grill is supported by the increasing interest from the public towards clean food. Many customers are greatly influenced by the idea of fresh food when making beverage and food purchasing policies and de</w:t>
      </w:r>
      <w:r w:rsidR="00E24D57">
        <w:rPr>
          <w:rFonts w:ascii="Times New Roman" w:hAnsi="Times New Roman" w:cs="Times New Roman"/>
          <w:sz w:val="24"/>
          <w:szCs w:val="24"/>
        </w:rPr>
        <w:t>cisions. According to Hostetter</w:t>
      </w:r>
      <w:r w:rsidRPr="00FB3ECA">
        <w:rPr>
          <w:rFonts w:ascii="Times New Roman" w:hAnsi="Times New Roman" w:cs="Times New Roman"/>
          <w:sz w:val="24"/>
          <w:szCs w:val="24"/>
        </w:rPr>
        <w:t xml:space="preserve"> (2017</w:t>
      </w:r>
      <w:r w:rsidR="00E24D57">
        <w:rPr>
          <w:rFonts w:ascii="Times New Roman" w:hAnsi="Times New Roman" w:cs="Times New Roman"/>
          <w:sz w:val="24"/>
          <w:szCs w:val="24"/>
        </w:rPr>
        <w:t>),</w:t>
      </w:r>
      <w:r w:rsidRPr="00FB3ECA">
        <w:rPr>
          <w:rFonts w:ascii="Times New Roman" w:hAnsi="Times New Roman" w:cs="Times New Roman"/>
          <w:sz w:val="24"/>
          <w:szCs w:val="24"/>
        </w:rPr>
        <w:t xml:space="preserve"> John being the owner of the company firmly believes that psychographics and demographics of the communities in Northern Arizona are well established with the countrywide clean food movement. From the archives of the survey conducted by Northern Arizona University (NAU) marketing research students, it was indicated that people from Northern Arizona were willing to </w:t>
      </w:r>
      <w:r w:rsidRPr="00FB3ECA">
        <w:rPr>
          <w:rFonts w:ascii="Times New Roman" w:hAnsi="Times New Roman" w:cs="Times New Roman"/>
          <w:sz w:val="24"/>
          <w:szCs w:val="24"/>
        </w:rPr>
        <w:t xml:space="preserve">purchase a premium price clean food. Additionally, the surrounding communities of Arizona preferred local caterers who capitalized on local foods </w:t>
      </w:r>
    </w:p>
    <w:p w:rsidR="00FB3ECA" w:rsidRPr="00FB3ECA" w:rsidP="00FB3ECA" w14:paraId="4BC08F1B" w14:textId="32C52162">
      <w:pPr>
        <w:spacing w:line="480" w:lineRule="auto"/>
        <w:ind w:firstLine="720"/>
        <w:rPr>
          <w:rFonts w:ascii="Times New Roman" w:hAnsi="Times New Roman" w:cs="Times New Roman"/>
          <w:sz w:val="24"/>
          <w:szCs w:val="24"/>
        </w:rPr>
      </w:pPr>
      <w:r w:rsidRPr="00FB3ECA">
        <w:rPr>
          <w:rFonts w:ascii="Times New Roman" w:hAnsi="Times New Roman" w:cs="Times New Roman"/>
          <w:sz w:val="24"/>
          <w:szCs w:val="24"/>
        </w:rPr>
        <w:t xml:space="preserve">Furthermore, another great strength of the company is that since most of the people are embracing the trend of living a healthy lifestyle, this has worked to the advantage of Wil’s Grill because it solely deals in clean foods. The company </w:t>
      </w:r>
      <w:r w:rsidR="00D339C0">
        <w:rPr>
          <w:rFonts w:ascii="Times New Roman" w:hAnsi="Times New Roman" w:cs="Times New Roman"/>
          <w:sz w:val="24"/>
          <w:szCs w:val="24"/>
        </w:rPr>
        <w:t>h</w:t>
      </w:r>
      <w:r w:rsidRPr="00FB3ECA">
        <w:rPr>
          <w:rFonts w:ascii="Times New Roman" w:hAnsi="Times New Roman" w:cs="Times New Roman"/>
          <w:sz w:val="24"/>
          <w:szCs w:val="24"/>
        </w:rPr>
        <w:t>as a website that displays the clean menu foods offered by the restaurant.
</w:t>
      </w:r>
    </w:p>
    <w:p w:rsidR="00FB3ECA" w:rsidP="00FB3ECA" w14:paraId="353ECBD6" w14:textId="33900B9F">
      <w:pPr>
        <w:spacing w:line="480" w:lineRule="auto"/>
        <w:ind w:firstLine="720"/>
        <w:rPr>
          <w:rFonts w:ascii="Times New Roman" w:hAnsi="Times New Roman" w:cs="Times New Roman"/>
          <w:sz w:val="24"/>
          <w:szCs w:val="24"/>
        </w:rPr>
      </w:pPr>
      <w:r w:rsidRPr="00FB3ECA">
        <w:rPr>
          <w:rFonts w:ascii="Times New Roman" w:hAnsi="Times New Roman" w:cs="Times New Roman"/>
          <w:sz w:val="24"/>
          <w:szCs w:val="24"/>
        </w:rPr>
        <w:t>Moreover, the company’s social media presence via Facebook page has helped in publicizing the company. Another cause of the success and increase in profit is due to the increased exposure of the Grill by taking part in several street food events in the outskirts of northern Arizona. The fact that John has dramatically majored in prioritizing the quality of the foods provided rather than the quantity and presentation has helped in attracting many customers as well as customer retention has also increased. As a result, the Grill has received numerous referrals from caterers requesting special foods which are famous with Wil’s Grill. The company is well known for its barbeque and smoked meat. Furthermore, the strategy of ensuring proper management as a vital tool for the company has enabled the company to maintain zero debt (Hostetter, 2017).</w:t>
      </w:r>
    </w:p>
    <w:p w:rsidR="00FB2420" w:rsidRPr="00FB2420" w:rsidP="00DB2905" w14:paraId="381A8F88" w14:textId="27B27C9A">
      <w:pPr>
        <w:spacing w:line="480" w:lineRule="auto"/>
        <w:rPr>
          <w:rFonts w:ascii="Times New Roman" w:hAnsi="Times New Roman" w:cs="Times New Roman"/>
          <w:b/>
          <w:bCs/>
          <w:sz w:val="24"/>
          <w:szCs w:val="24"/>
        </w:rPr>
      </w:pPr>
      <w:r w:rsidRPr="00FB2420">
        <w:rPr>
          <w:rFonts w:ascii="Times New Roman" w:hAnsi="Times New Roman" w:cs="Times New Roman"/>
          <w:b/>
          <w:bCs/>
          <w:sz w:val="24"/>
          <w:szCs w:val="24"/>
        </w:rPr>
        <w:t xml:space="preserve">Implementation </w:t>
      </w:r>
      <w:r>
        <w:rPr>
          <w:rFonts w:ascii="Times New Roman" w:hAnsi="Times New Roman" w:cs="Times New Roman"/>
          <w:b/>
          <w:bCs/>
          <w:sz w:val="24"/>
          <w:szCs w:val="24"/>
        </w:rPr>
        <w:t>o</w:t>
      </w:r>
      <w:r w:rsidR="00DB2905">
        <w:rPr>
          <w:rFonts w:ascii="Times New Roman" w:hAnsi="Times New Roman" w:cs="Times New Roman"/>
          <w:b/>
          <w:bCs/>
          <w:sz w:val="24"/>
          <w:szCs w:val="24"/>
        </w:rPr>
        <w:t>f s</w:t>
      </w:r>
      <w:r w:rsidRPr="00FB2420">
        <w:rPr>
          <w:rFonts w:ascii="Times New Roman" w:hAnsi="Times New Roman" w:cs="Times New Roman"/>
          <w:b/>
          <w:bCs/>
          <w:sz w:val="24"/>
          <w:szCs w:val="24"/>
        </w:rPr>
        <w:t xml:space="preserve">olutions </w:t>
      </w:r>
    </w:p>
    <w:p w:rsidR="00FB3ECA" w:rsidP="00FB3ECA" w14:paraId="451EA017" w14:textId="34A8A843">
      <w:pPr>
        <w:spacing w:line="480" w:lineRule="auto"/>
        <w:ind w:firstLine="720"/>
        <w:rPr>
          <w:rFonts w:ascii="Times New Roman" w:hAnsi="Times New Roman" w:cs="Times New Roman"/>
          <w:sz w:val="24"/>
          <w:szCs w:val="24"/>
        </w:rPr>
      </w:pPr>
      <w:r w:rsidRPr="00FB3ECA">
        <w:rPr>
          <w:rFonts w:ascii="Times New Roman" w:hAnsi="Times New Roman" w:cs="Times New Roman"/>
          <w:sz w:val="24"/>
          <w:szCs w:val="24"/>
        </w:rPr>
        <w:t xml:space="preserve">The Wil’s Grill should lower or maintain its prices, but it should not compromise with the quality of foods they deliver to the consumers. They should not try to adjust the meals they provide to suit prices with that </w:t>
      </w:r>
      <w:r w:rsidR="00E24D57">
        <w:rPr>
          <w:rFonts w:ascii="Times New Roman" w:hAnsi="Times New Roman" w:cs="Times New Roman"/>
          <w:sz w:val="24"/>
          <w:szCs w:val="24"/>
        </w:rPr>
        <w:t>of their competitors. Hostetter</w:t>
      </w:r>
      <w:r w:rsidRPr="00FB3ECA">
        <w:rPr>
          <w:rFonts w:ascii="Times New Roman" w:hAnsi="Times New Roman" w:cs="Times New Roman"/>
          <w:sz w:val="24"/>
          <w:szCs w:val="24"/>
        </w:rPr>
        <w:t xml:space="preserve"> (2017) asserts that due to trends in diets that are changing quickly, Wil’s </w:t>
      </w:r>
      <w:r w:rsidR="00D339C0">
        <w:rPr>
          <w:rFonts w:ascii="Times New Roman" w:hAnsi="Times New Roman" w:cs="Times New Roman"/>
          <w:sz w:val="24"/>
          <w:szCs w:val="24"/>
        </w:rPr>
        <w:t>Grill</w:t>
      </w:r>
      <w:r w:rsidRPr="00FB3ECA">
        <w:rPr>
          <w:rFonts w:ascii="Times New Roman" w:hAnsi="Times New Roman" w:cs="Times New Roman"/>
          <w:sz w:val="24"/>
          <w:szCs w:val="24"/>
        </w:rPr>
        <w:t xml:space="preserve"> sometimes finds it troubling to replace the meals they provide to that of customer preferences. This is strategy has hindered upon many opportunities </w:t>
      </w:r>
      <w:r w:rsidRPr="00FB3ECA">
        <w:rPr>
          <w:rFonts w:ascii="Times New Roman" w:hAnsi="Times New Roman" w:cs="Times New Roman"/>
          <w:sz w:val="24"/>
          <w:szCs w:val="24"/>
        </w:rPr>
        <w:t xml:space="preserve">that instead would be profitable to the company. Wil’s Grill has been mimicking the business ideas from their competitors so that they would provide dishes similar to those of their rivals.  </w:t>
      </w:r>
    </w:p>
    <w:p w:rsidR="00FB2420" w:rsidRPr="00FB2420" w:rsidP="00DB2905" w14:paraId="454BEA75" w14:textId="2EB84E79">
      <w:pPr>
        <w:spacing w:line="480" w:lineRule="auto"/>
        <w:rPr>
          <w:rFonts w:ascii="Times New Roman" w:hAnsi="Times New Roman" w:cs="Times New Roman"/>
          <w:b/>
          <w:bCs/>
          <w:sz w:val="24"/>
          <w:szCs w:val="24"/>
        </w:rPr>
      </w:pPr>
      <w:r>
        <w:rPr>
          <w:rFonts w:ascii="Times New Roman" w:hAnsi="Times New Roman" w:cs="Times New Roman"/>
          <w:b/>
          <w:bCs/>
          <w:sz w:val="24"/>
          <w:szCs w:val="24"/>
        </w:rPr>
        <w:t>Guiding p</w:t>
      </w:r>
      <w:r w:rsidRPr="00FB2420">
        <w:rPr>
          <w:rFonts w:ascii="Times New Roman" w:hAnsi="Times New Roman" w:cs="Times New Roman"/>
          <w:b/>
          <w:bCs/>
          <w:sz w:val="24"/>
          <w:szCs w:val="24"/>
        </w:rPr>
        <w:t>rinciples</w:t>
      </w:r>
    </w:p>
    <w:p w:rsidR="00FB3ECA" w:rsidP="00E24D57" w14:paraId="44CD110C" w14:textId="6A6F6254">
      <w:pPr>
        <w:spacing w:line="480" w:lineRule="auto"/>
        <w:ind w:firstLine="720"/>
        <w:rPr>
          <w:rFonts w:ascii="Times New Roman" w:hAnsi="Times New Roman" w:cs="Times New Roman"/>
          <w:sz w:val="24"/>
          <w:szCs w:val="24"/>
        </w:rPr>
      </w:pPr>
      <w:r w:rsidRPr="00FB3ECA">
        <w:rPr>
          <w:rFonts w:ascii="Times New Roman" w:hAnsi="Times New Roman" w:cs="Times New Roman"/>
          <w:sz w:val="24"/>
          <w:szCs w:val="24"/>
        </w:rPr>
        <w:t>I believe that Wil’s Grill should capitalize on the catering segment since it is an industry that is not sensitive on price because it deals in street food consumers. As a result, the strategy used in pricing street food ventures can be shifted to the catering industry, basically by increasing the prices for better profit margins. Catering business requires familiarity about the brand name that needs to be improved since the survey conducted, many respondents claimed to have never heard of Wil’s Grill. Therefore, that is one area that needs proper adjustment for the business to witness prosperity.</w:t>
      </w:r>
    </w:p>
    <w:p w:rsidR="00E24D57" w14:paraId="29FEBA98" w14:textId="77777777">
      <w:pPr>
        <w:rPr>
          <w:rFonts w:ascii="Times New Roman" w:hAnsi="Times New Roman" w:cs="Times New Roman"/>
          <w:sz w:val="24"/>
          <w:szCs w:val="24"/>
        </w:rPr>
      </w:pPr>
      <w:r>
        <w:rPr>
          <w:rFonts w:ascii="Times New Roman" w:hAnsi="Times New Roman" w:cs="Times New Roman"/>
          <w:sz w:val="24"/>
          <w:szCs w:val="24"/>
        </w:rPr>
        <w:br w:type="page"/>
      </w:r>
    </w:p>
    <w:p w:rsidR="00913785" w:rsidRPr="00FB3ECA" w:rsidP="00FB3ECA" w14:paraId="4E7D4231" w14:textId="4E1C2D32">
      <w:pPr>
        <w:spacing w:line="480" w:lineRule="auto"/>
        <w:jc w:val="center"/>
        <w:rPr>
          <w:rFonts w:ascii="Times New Roman" w:hAnsi="Times New Roman" w:cs="Times New Roman"/>
          <w:sz w:val="24"/>
          <w:szCs w:val="24"/>
        </w:rPr>
      </w:pPr>
      <w:r w:rsidRPr="00FB3ECA">
        <w:rPr>
          <w:rFonts w:ascii="Times New Roman" w:hAnsi="Times New Roman" w:cs="Times New Roman"/>
          <w:sz w:val="24"/>
          <w:szCs w:val="24"/>
        </w:rPr>
        <w:t>References</w:t>
      </w:r>
    </w:p>
    <w:p w:rsidR="00913785" w:rsidRPr="00FB3ECA" w:rsidP="00FB3ECA" w14:paraId="657ADCB5" w14:textId="5241DEDF">
      <w:pPr>
        <w:spacing w:line="480" w:lineRule="auto"/>
        <w:rPr>
          <w:rFonts w:ascii="Times New Roman" w:hAnsi="Times New Roman" w:cs="Times New Roman"/>
          <w:sz w:val="24"/>
          <w:szCs w:val="24"/>
        </w:rPr>
      </w:pPr>
      <w:r w:rsidRPr="00FB3ECA">
        <w:rPr>
          <w:rFonts w:ascii="Times New Roman" w:hAnsi="Times New Roman" w:cs="Times New Roman"/>
          <w:sz w:val="24"/>
          <w:szCs w:val="24"/>
        </w:rPr>
        <w:t xml:space="preserve">Hostetter R., L. (2017). Northern Arizona University Nita Paden, Northern Arizona University. </w:t>
      </w:r>
    </w:p>
    <w:sectPr w:rsidSect="00FB3EC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CA" w:rsidRPr="00DB2905" w14:paraId="6CEDFD2F" w14:textId="4E7B6B52">
    <w:pPr>
      <w:pStyle w:val="Header"/>
      <w:rPr>
        <w:rFonts w:ascii="Times New Roman" w:hAnsi="Times New Roman" w:cs="Times New Roman"/>
        <w:sz w:val="24"/>
        <w:szCs w:val="24"/>
      </w:rPr>
    </w:pPr>
    <w:r w:rsidRPr="00DB2905">
      <w:rPr>
        <w:rFonts w:ascii="Times New Roman" w:hAnsi="Times New Roman" w:cs="Times New Roman"/>
        <w:sz w:val="24"/>
        <w:szCs w:val="24"/>
      </w:rPr>
      <w:t xml:space="preserve">WIL’S GRILL </w:t>
    </w:r>
    <w:r w:rsidRPr="00DB2905">
      <w:rPr>
        <w:rFonts w:ascii="Times New Roman" w:hAnsi="Times New Roman" w:cs="Times New Roman"/>
        <w:sz w:val="24"/>
        <w:szCs w:val="24"/>
      </w:rPr>
      <w:tab/>
    </w:r>
    <w:r w:rsidRPr="00DB2905">
      <w:rPr>
        <w:rFonts w:ascii="Times New Roman" w:hAnsi="Times New Roman" w:cs="Times New Roman"/>
        <w:sz w:val="24"/>
        <w:szCs w:val="24"/>
      </w:rPr>
      <w:tab/>
    </w:r>
    <w:r w:rsidRPr="00DB2905">
      <w:rPr>
        <w:rFonts w:ascii="Times New Roman" w:hAnsi="Times New Roman" w:cs="Times New Roman"/>
        <w:sz w:val="24"/>
        <w:szCs w:val="24"/>
      </w:rPr>
      <w:fldChar w:fldCharType="begin"/>
    </w:r>
    <w:r w:rsidRPr="00DB2905">
      <w:rPr>
        <w:rFonts w:ascii="Times New Roman" w:hAnsi="Times New Roman" w:cs="Times New Roman"/>
        <w:sz w:val="24"/>
        <w:szCs w:val="24"/>
      </w:rPr>
      <w:instrText xml:space="preserve"> PAGE   \* MERGEFORMAT </w:instrText>
    </w:r>
    <w:r w:rsidRPr="00DB2905">
      <w:rPr>
        <w:rFonts w:ascii="Times New Roman" w:hAnsi="Times New Roman" w:cs="Times New Roman"/>
        <w:sz w:val="24"/>
        <w:szCs w:val="24"/>
      </w:rPr>
      <w:fldChar w:fldCharType="separate"/>
    </w:r>
    <w:r w:rsidR="00DB2905">
      <w:rPr>
        <w:rFonts w:ascii="Times New Roman" w:hAnsi="Times New Roman" w:cs="Times New Roman"/>
        <w:noProof/>
        <w:sz w:val="24"/>
        <w:szCs w:val="24"/>
      </w:rPr>
      <w:t>2</w:t>
    </w:r>
    <w:r w:rsidRPr="00DB290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CA" w:rsidRPr="00FB3ECA" w14:paraId="4E83E70C" w14:textId="50DB76C5">
    <w:pPr>
      <w:pStyle w:val="Header"/>
      <w:rPr>
        <w:rFonts w:ascii="Times New Roman" w:hAnsi="Times New Roman" w:cs="Times New Roman"/>
        <w:sz w:val="24"/>
        <w:szCs w:val="24"/>
      </w:rPr>
    </w:pPr>
    <w:r w:rsidRPr="00FB3ECA">
      <w:rPr>
        <w:rFonts w:ascii="Times New Roman" w:hAnsi="Times New Roman" w:cs="Times New Roman"/>
        <w:sz w:val="24"/>
        <w:szCs w:val="24"/>
      </w:rPr>
      <w:t>Running head: WIL’S GRILL</w:t>
    </w:r>
    <w:r>
      <w:rPr>
        <w:rFonts w:ascii="Times New Roman" w:hAnsi="Times New Roman" w:cs="Times New Roman"/>
        <w:sz w:val="24"/>
        <w:szCs w:val="24"/>
      </w:rPr>
      <w:tab/>
    </w:r>
    <w:r>
      <w:rPr>
        <w:rFonts w:ascii="Times New Roman" w:hAnsi="Times New Roman" w:cs="Times New Roman"/>
        <w:sz w:val="24"/>
        <w:szCs w:val="24"/>
      </w:rPr>
      <w:tab/>
    </w:r>
    <w:r w:rsidRPr="00FB3ECA">
      <w:rPr>
        <w:rFonts w:ascii="Times New Roman" w:hAnsi="Times New Roman" w:cs="Times New Roman"/>
        <w:sz w:val="24"/>
        <w:szCs w:val="24"/>
      </w:rPr>
      <w:fldChar w:fldCharType="begin"/>
    </w:r>
    <w:r w:rsidRPr="00FB3ECA">
      <w:rPr>
        <w:rFonts w:ascii="Times New Roman" w:hAnsi="Times New Roman" w:cs="Times New Roman"/>
        <w:sz w:val="24"/>
        <w:szCs w:val="24"/>
      </w:rPr>
      <w:instrText xml:space="preserve"> PAGE   \* MERGEFORMAT </w:instrText>
    </w:r>
    <w:r w:rsidRPr="00FB3ECA">
      <w:rPr>
        <w:rFonts w:ascii="Times New Roman" w:hAnsi="Times New Roman" w:cs="Times New Roman"/>
        <w:sz w:val="24"/>
        <w:szCs w:val="24"/>
      </w:rPr>
      <w:fldChar w:fldCharType="separate"/>
    </w:r>
    <w:r w:rsidR="00DB2905">
      <w:rPr>
        <w:rFonts w:ascii="Times New Roman" w:hAnsi="Times New Roman" w:cs="Times New Roman"/>
        <w:noProof/>
        <w:sz w:val="24"/>
        <w:szCs w:val="24"/>
      </w:rPr>
      <w:t>1</w:t>
    </w:r>
    <w:r w:rsidRPr="00FB3EC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90C"/>
    <w:rsid w:val="000A621E"/>
    <w:rsid w:val="00125FEA"/>
    <w:rsid w:val="00253BE1"/>
    <w:rsid w:val="00337EE2"/>
    <w:rsid w:val="00354124"/>
    <w:rsid w:val="005D4336"/>
    <w:rsid w:val="005E7ECE"/>
    <w:rsid w:val="0075728C"/>
    <w:rsid w:val="0090790C"/>
    <w:rsid w:val="00913785"/>
    <w:rsid w:val="00AC293D"/>
    <w:rsid w:val="00B23A0A"/>
    <w:rsid w:val="00C609AA"/>
    <w:rsid w:val="00CB3EFD"/>
    <w:rsid w:val="00D324B4"/>
    <w:rsid w:val="00D339C0"/>
    <w:rsid w:val="00D919C0"/>
    <w:rsid w:val="00DB2905"/>
    <w:rsid w:val="00E24D57"/>
    <w:rsid w:val="00E678FE"/>
    <w:rsid w:val="00F05DF2"/>
    <w:rsid w:val="00FB2420"/>
    <w:rsid w:val="00FB3E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ECA"/>
  </w:style>
  <w:style w:type="paragraph" w:styleId="Footer">
    <w:name w:val="footer"/>
    <w:basedOn w:val="Normal"/>
    <w:link w:val="FooterChar"/>
    <w:uiPriority w:val="99"/>
    <w:unhideWhenUsed/>
    <w:rsid w:val="00FB3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6</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5</cp:revision>
  <dcterms:created xsi:type="dcterms:W3CDTF">2019-07-27T09:45:00Z</dcterms:created>
  <dcterms:modified xsi:type="dcterms:W3CDTF">2019-07-28T09:51:00Z</dcterms:modified>
</cp:coreProperties>
</file>